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2D" w:rsidRDefault="00875E3F" w:rsidP="00875E3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75E3F">
        <w:rPr>
          <w:rFonts w:ascii="Arial" w:hAnsi="Arial" w:cs="Arial"/>
          <w:sz w:val="24"/>
          <w:szCs w:val="24"/>
        </w:rPr>
        <w:t>Zakres wiedzy</w:t>
      </w:r>
      <w:r>
        <w:rPr>
          <w:rFonts w:ascii="Arial" w:hAnsi="Arial" w:cs="Arial"/>
          <w:sz w:val="24"/>
          <w:szCs w:val="24"/>
        </w:rPr>
        <w:t xml:space="preserve"> </w:t>
      </w:r>
      <w:r w:rsidRPr="00875E3F">
        <w:rPr>
          <w:rFonts w:ascii="Arial" w:hAnsi="Arial" w:cs="Arial"/>
          <w:sz w:val="24"/>
          <w:szCs w:val="24"/>
        </w:rPr>
        <w:t>i umiejętności oraz wykaz literatury Wojewódzkiego Konkursu Przedmiotowego z</w:t>
      </w:r>
      <w:r>
        <w:rPr>
          <w:rFonts w:ascii="Arial" w:hAnsi="Arial" w:cs="Arial"/>
          <w:sz w:val="24"/>
          <w:szCs w:val="24"/>
        </w:rPr>
        <w:t xml:space="preserve"> </w:t>
      </w:r>
      <w:r w:rsidRPr="00875E3F">
        <w:rPr>
          <w:rFonts w:ascii="Arial" w:hAnsi="Arial" w:cs="Arial"/>
          <w:sz w:val="24"/>
          <w:szCs w:val="24"/>
        </w:rPr>
        <w:t>Geografii</w:t>
      </w:r>
      <w:r>
        <w:rPr>
          <w:rFonts w:ascii="Arial" w:hAnsi="Arial" w:cs="Arial"/>
          <w:sz w:val="24"/>
          <w:szCs w:val="24"/>
        </w:rPr>
        <w:t xml:space="preserve"> </w:t>
      </w:r>
      <w:r w:rsidRPr="00875E3F">
        <w:rPr>
          <w:rFonts w:ascii="Arial" w:hAnsi="Arial" w:cs="Arial"/>
          <w:sz w:val="24"/>
          <w:szCs w:val="24"/>
        </w:rPr>
        <w:t xml:space="preserve">dla uczniów szkół podstawowych  </w:t>
      </w:r>
      <w:r>
        <w:rPr>
          <w:rFonts w:ascii="Arial" w:hAnsi="Arial" w:cs="Arial"/>
          <w:sz w:val="24"/>
          <w:szCs w:val="24"/>
        </w:rPr>
        <w:t>w roku szkolnym 2020</w:t>
      </w:r>
      <w:r w:rsidRPr="00875E3F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</w:p>
    <w:p w:rsidR="00875E3F" w:rsidRDefault="00875E3F" w:rsidP="003B78D3">
      <w:pPr>
        <w:rPr>
          <w:rFonts w:ascii="Arial" w:hAnsi="Arial" w:cs="Arial"/>
          <w:sz w:val="24"/>
          <w:szCs w:val="24"/>
        </w:rPr>
      </w:pPr>
    </w:p>
    <w:p w:rsidR="00875E3F" w:rsidRDefault="00875E3F" w:rsidP="00875E3F">
      <w:pPr>
        <w:rPr>
          <w:rFonts w:ascii="Arial" w:hAnsi="Arial" w:cs="Arial"/>
          <w:sz w:val="24"/>
          <w:szCs w:val="24"/>
        </w:rPr>
      </w:pPr>
      <w:r w:rsidRPr="00875E3F">
        <w:rPr>
          <w:rFonts w:ascii="Arial" w:hAnsi="Arial" w:cs="Arial"/>
          <w:sz w:val="24"/>
          <w:szCs w:val="24"/>
        </w:rPr>
        <w:t>Stopień</w:t>
      </w:r>
      <w:r>
        <w:rPr>
          <w:rFonts w:ascii="Arial" w:hAnsi="Arial" w:cs="Arial"/>
          <w:sz w:val="24"/>
          <w:szCs w:val="24"/>
        </w:rPr>
        <w:t xml:space="preserve"> pierwszy</w:t>
      </w:r>
    </w:p>
    <w:p w:rsidR="00875E3F" w:rsidRDefault="00875E3F" w:rsidP="00875E3F">
      <w:pPr>
        <w:rPr>
          <w:rFonts w:ascii="Arial" w:hAnsi="Arial" w:cs="Arial"/>
          <w:sz w:val="24"/>
          <w:szCs w:val="24"/>
        </w:rPr>
      </w:pPr>
    </w:p>
    <w:p w:rsidR="00875E3F" w:rsidRDefault="00875E3F" w:rsidP="00875E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Pr="00875E3F">
        <w:rPr>
          <w:rFonts w:ascii="Arial" w:hAnsi="Arial" w:cs="Arial"/>
          <w:sz w:val="24"/>
          <w:szCs w:val="24"/>
        </w:rPr>
        <w:t>Obszary umiejętności</w:t>
      </w:r>
    </w:p>
    <w:p w:rsidR="00875E3F" w:rsidRDefault="00875E3F" w:rsidP="00875E3F">
      <w:pPr>
        <w:rPr>
          <w:rFonts w:ascii="Arial" w:hAnsi="Arial" w:cs="Arial"/>
          <w:sz w:val="24"/>
          <w:szCs w:val="24"/>
        </w:rPr>
      </w:pPr>
      <w:r w:rsidRPr="00875E3F">
        <w:rPr>
          <w:rFonts w:ascii="Arial" w:hAnsi="Arial" w:cs="Arial"/>
          <w:sz w:val="24"/>
          <w:szCs w:val="24"/>
        </w:rPr>
        <w:t>1.Prowadzenie obserwacji i pomiarów, analizowanie pozyskanych danych i formułowanie wniosków na ich podstawie.</w:t>
      </w:r>
    </w:p>
    <w:p w:rsidR="00875E3F" w:rsidRDefault="00875E3F" w:rsidP="00875E3F">
      <w:pPr>
        <w:rPr>
          <w:rFonts w:ascii="Arial" w:hAnsi="Arial" w:cs="Arial"/>
          <w:sz w:val="24"/>
          <w:szCs w:val="24"/>
        </w:rPr>
      </w:pPr>
      <w:r w:rsidRPr="00875E3F">
        <w:rPr>
          <w:rFonts w:ascii="Arial" w:hAnsi="Arial" w:cs="Arial"/>
          <w:sz w:val="24"/>
          <w:szCs w:val="24"/>
        </w:rPr>
        <w:t>2.Korzystanie z planów, map, fotografii, rysunków, wykresów, diagramów, danych</w:t>
      </w:r>
      <w:r>
        <w:rPr>
          <w:rFonts w:ascii="Arial" w:hAnsi="Arial" w:cs="Arial"/>
          <w:sz w:val="24"/>
          <w:szCs w:val="24"/>
        </w:rPr>
        <w:t xml:space="preserve"> </w:t>
      </w:r>
      <w:r w:rsidRPr="00875E3F">
        <w:rPr>
          <w:rFonts w:ascii="Arial" w:hAnsi="Arial" w:cs="Arial"/>
          <w:sz w:val="24"/>
          <w:szCs w:val="24"/>
        </w:rPr>
        <w:t>statystycznych, tekstów źródłowych oraz technologii informacyjno-komunikacyjnych</w:t>
      </w:r>
      <w:r>
        <w:rPr>
          <w:rFonts w:ascii="Arial" w:hAnsi="Arial" w:cs="Arial"/>
          <w:sz w:val="24"/>
          <w:szCs w:val="24"/>
        </w:rPr>
        <w:t xml:space="preserve"> </w:t>
      </w:r>
      <w:r w:rsidRPr="00875E3F">
        <w:rPr>
          <w:rFonts w:ascii="Arial" w:hAnsi="Arial" w:cs="Arial"/>
          <w:sz w:val="24"/>
          <w:szCs w:val="24"/>
        </w:rPr>
        <w:t xml:space="preserve">w celu zdobywania, przetwarzania i prezentowania informacji geograficznych. </w:t>
      </w:r>
    </w:p>
    <w:p w:rsidR="00875E3F" w:rsidRDefault="00875E3F" w:rsidP="00875E3F">
      <w:pPr>
        <w:rPr>
          <w:rFonts w:ascii="Arial" w:hAnsi="Arial" w:cs="Arial"/>
          <w:sz w:val="24"/>
          <w:szCs w:val="24"/>
        </w:rPr>
      </w:pPr>
      <w:r w:rsidRPr="00875E3F">
        <w:rPr>
          <w:rFonts w:ascii="Arial" w:hAnsi="Arial" w:cs="Arial"/>
          <w:sz w:val="24"/>
          <w:szCs w:val="24"/>
        </w:rPr>
        <w:t>3.Interpretowanie map różnej treści.</w:t>
      </w:r>
    </w:p>
    <w:p w:rsidR="00875E3F" w:rsidRDefault="00875E3F" w:rsidP="00875E3F">
      <w:pPr>
        <w:rPr>
          <w:rFonts w:ascii="Arial" w:hAnsi="Arial" w:cs="Arial"/>
          <w:sz w:val="24"/>
          <w:szCs w:val="24"/>
        </w:rPr>
      </w:pPr>
      <w:r w:rsidRPr="00875E3F">
        <w:rPr>
          <w:rFonts w:ascii="Arial" w:hAnsi="Arial" w:cs="Arial"/>
          <w:sz w:val="24"/>
          <w:szCs w:val="24"/>
        </w:rPr>
        <w:t xml:space="preserve"> 4.Określanie związków i zależności między poszczególnymi elementami środowiska</w:t>
      </w:r>
      <w:r>
        <w:rPr>
          <w:rFonts w:ascii="Arial" w:hAnsi="Arial" w:cs="Arial"/>
          <w:sz w:val="24"/>
          <w:szCs w:val="24"/>
        </w:rPr>
        <w:t xml:space="preserve"> </w:t>
      </w:r>
      <w:r w:rsidRPr="00875E3F">
        <w:rPr>
          <w:rFonts w:ascii="Arial" w:hAnsi="Arial" w:cs="Arial"/>
          <w:sz w:val="24"/>
          <w:szCs w:val="24"/>
        </w:rPr>
        <w:t>przyrodniczego, formułowanie twierdzenia o prawidłowościach, dokonywanie uogólnień.</w:t>
      </w:r>
    </w:p>
    <w:p w:rsidR="00875E3F" w:rsidRDefault="00875E3F" w:rsidP="00875E3F">
      <w:pPr>
        <w:rPr>
          <w:rFonts w:ascii="Arial" w:hAnsi="Arial" w:cs="Arial"/>
          <w:sz w:val="24"/>
          <w:szCs w:val="24"/>
        </w:rPr>
      </w:pPr>
      <w:r w:rsidRPr="00875E3F">
        <w:rPr>
          <w:rFonts w:ascii="Arial" w:hAnsi="Arial" w:cs="Arial"/>
          <w:sz w:val="24"/>
          <w:szCs w:val="24"/>
        </w:rPr>
        <w:t xml:space="preserve"> 5.Stawianie pytań, formułowanie hipotez oraz proponowanie rozwiązań problemów</w:t>
      </w:r>
      <w:r>
        <w:rPr>
          <w:rFonts w:ascii="Arial" w:hAnsi="Arial" w:cs="Arial"/>
          <w:sz w:val="24"/>
          <w:szCs w:val="24"/>
        </w:rPr>
        <w:t xml:space="preserve"> </w:t>
      </w:r>
      <w:r w:rsidRPr="00875E3F">
        <w:rPr>
          <w:rFonts w:ascii="Arial" w:hAnsi="Arial" w:cs="Arial"/>
          <w:sz w:val="24"/>
          <w:szCs w:val="24"/>
        </w:rPr>
        <w:t>dotyczących środowiska przyrodniczego.</w:t>
      </w:r>
    </w:p>
    <w:p w:rsidR="00875E3F" w:rsidRDefault="00875E3F" w:rsidP="00875E3F">
      <w:pPr>
        <w:rPr>
          <w:rFonts w:ascii="Arial" w:hAnsi="Arial" w:cs="Arial"/>
          <w:sz w:val="24"/>
          <w:szCs w:val="24"/>
        </w:rPr>
      </w:pPr>
    </w:p>
    <w:p w:rsidR="00875E3F" w:rsidRDefault="00875E3F" w:rsidP="00875E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Pr="00875E3F">
        <w:rPr>
          <w:rFonts w:ascii="Arial" w:hAnsi="Arial" w:cs="Arial"/>
          <w:sz w:val="24"/>
          <w:szCs w:val="24"/>
        </w:rPr>
        <w:t>Treści</w:t>
      </w:r>
      <w:r>
        <w:rPr>
          <w:rFonts w:ascii="Arial" w:hAnsi="Arial" w:cs="Arial"/>
          <w:sz w:val="24"/>
          <w:szCs w:val="24"/>
        </w:rPr>
        <w:t xml:space="preserve"> </w:t>
      </w:r>
      <w:r w:rsidRPr="00875E3F">
        <w:rPr>
          <w:rFonts w:ascii="Arial" w:hAnsi="Arial" w:cs="Arial"/>
          <w:sz w:val="24"/>
          <w:szCs w:val="24"/>
        </w:rPr>
        <w:t>kształcenia</w:t>
      </w:r>
      <w:r>
        <w:rPr>
          <w:rFonts w:ascii="Arial" w:hAnsi="Arial" w:cs="Arial"/>
          <w:sz w:val="24"/>
          <w:szCs w:val="24"/>
        </w:rPr>
        <w:t xml:space="preserve"> </w:t>
      </w:r>
      <w:r w:rsidRPr="00875E3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875E3F">
        <w:rPr>
          <w:rFonts w:ascii="Arial" w:hAnsi="Arial" w:cs="Arial"/>
          <w:sz w:val="24"/>
          <w:szCs w:val="24"/>
        </w:rPr>
        <w:t>Geografia fizyczna świata. Krajobrazy Ziemi</w:t>
      </w:r>
    </w:p>
    <w:p w:rsidR="00875E3F" w:rsidRDefault="00875E3F" w:rsidP="00875E3F">
      <w:pPr>
        <w:rPr>
          <w:rFonts w:ascii="Arial" w:hAnsi="Arial" w:cs="Arial"/>
          <w:sz w:val="24"/>
          <w:szCs w:val="24"/>
        </w:rPr>
      </w:pPr>
      <w:r w:rsidRPr="00875E3F">
        <w:rPr>
          <w:rFonts w:ascii="Arial" w:hAnsi="Arial" w:cs="Arial"/>
          <w:sz w:val="24"/>
          <w:szCs w:val="24"/>
        </w:rPr>
        <w:t>1.Mapa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ogólnogeograficzna</w:t>
      </w:r>
      <w:proofErr w:type="spellEnd"/>
      <w:r>
        <w:rPr>
          <w:rFonts w:ascii="Arial" w:hAnsi="Arial" w:cs="Arial"/>
          <w:sz w:val="24"/>
          <w:szCs w:val="24"/>
        </w:rPr>
        <w:t>, treść mapy, skala mapy</w:t>
      </w:r>
    </w:p>
    <w:p w:rsidR="00875E3F" w:rsidRDefault="00875E3F" w:rsidP="00875E3F">
      <w:pPr>
        <w:rPr>
          <w:rFonts w:ascii="Arial" w:hAnsi="Arial" w:cs="Arial"/>
          <w:sz w:val="24"/>
          <w:szCs w:val="24"/>
        </w:rPr>
      </w:pPr>
      <w:r w:rsidRPr="00875E3F">
        <w:rPr>
          <w:rFonts w:ascii="Arial" w:hAnsi="Arial" w:cs="Arial"/>
          <w:sz w:val="24"/>
          <w:szCs w:val="24"/>
        </w:rPr>
        <w:t>2.Lądy i oceany na Ziemi: rozmieszczenie lądów i oceanów, pierwsze wyprawy geograficzne.</w:t>
      </w:r>
    </w:p>
    <w:p w:rsidR="00875E3F" w:rsidRDefault="00875E3F" w:rsidP="00875E3F">
      <w:pPr>
        <w:rPr>
          <w:rFonts w:ascii="Arial" w:hAnsi="Arial" w:cs="Arial"/>
          <w:sz w:val="24"/>
          <w:szCs w:val="24"/>
        </w:rPr>
      </w:pPr>
      <w:r w:rsidRPr="00875E3F">
        <w:rPr>
          <w:rFonts w:ascii="Arial" w:hAnsi="Arial" w:cs="Arial"/>
          <w:sz w:val="24"/>
          <w:szCs w:val="24"/>
        </w:rPr>
        <w:t xml:space="preserve">3.Krajobrazy  świata:  wilgotnego  lasu  równikowego  i  lasu  strefy  umiarkowanej,  sawanny i stepu, pustyni gorącej i lodowej, tajgi i tundry, śródziemnomorski, wysokogórski Himalajów;  strefowość a piętrowość klimatyczno-roślinna na świecie. </w:t>
      </w:r>
    </w:p>
    <w:p w:rsidR="00875E3F" w:rsidRDefault="00875E3F" w:rsidP="00875E3F">
      <w:pPr>
        <w:rPr>
          <w:rFonts w:ascii="Arial" w:hAnsi="Arial" w:cs="Arial"/>
          <w:sz w:val="24"/>
          <w:szCs w:val="24"/>
        </w:rPr>
      </w:pPr>
      <w:r w:rsidRPr="00875E3F">
        <w:rPr>
          <w:rFonts w:ascii="Arial" w:hAnsi="Arial" w:cs="Arial"/>
          <w:sz w:val="24"/>
          <w:szCs w:val="24"/>
        </w:rPr>
        <w:t>4.Ruchy Ziemi: Ziemia w Układzie Słonecznym; ruch obrotowy i obiegowy; następstwa</w:t>
      </w:r>
      <w:r>
        <w:rPr>
          <w:rFonts w:ascii="Arial" w:hAnsi="Arial" w:cs="Arial"/>
          <w:sz w:val="24"/>
          <w:szCs w:val="24"/>
        </w:rPr>
        <w:t xml:space="preserve"> </w:t>
      </w:r>
      <w:r w:rsidRPr="00875E3F">
        <w:rPr>
          <w:rFonts w:ascii="Arial" w:hAnsi="Arial" w:cs="Arial"/>
          <w:sz w:val="24"/>
          <w:szCs w:val="24"/>
        </w:rPr>
        <w:t xml:space="preserve">ruchów Ziemi. </w:t>
      </w:r>
    </w:p>
    <w:p w:rsidR="00875E3F" w:rsidRDefault="00875E3F" w:rsidP="00875E3F">
      <w:pPr>
        <w:rPr>
          <w:rFonts w:ascii="Arial" w:hAnsi="Arial" w:cs="Arial"/>
          <w:sz w:val="24"/>
          <w:szCs w:val="24"/>
        </w:rPr>
      </w:pPr>
      <w:r w:rsidRPr="00875E3F">
        <w:rPr>
          <w:rFonts w:ascii="Arial" w:hAnsi="Arial" w:cs="Arial"/>
          <w:sz w:val="24"/>
          <w:szCs w:val="24"/>
        </w:rPr>
        <w:t>5.Współrzędne  geograficzne:  szerokość  i  długość  geograficzna;  położenie  matematyczno-geograficzne punktów i obszarów; rozciągłość połu</w:t>
      </w:r>
      <w:r>
        <w:rPr>
          <w:rFonts w:ascii="Arial" w:hAnsi="Arial" w:cs="Arial"/>
          <w:sz w:val="24"/>
          <w:szCs w:val="24"/>
        </w:rPr>
        <w:t xml:space="preserve">dnikowa i równoleżnikowa. </w:t>
      </w:r>
    </w:p>
    <w:p w:rsidR="00875E3F" w:rsidRDefault="00875E3F" w:rsidP="00875E3F">
      <w:pPr>
        <w:rPr>
          <w:rFonts w:ascii="Arial" w:hAnsi="Arial" w:cs="Arial"/>
          <w:sz w:val="24"/>
          <w:szCs w:val="24"/>
        </w:rPr>
      </w:pPr>
      <w:r w:rsidRPr="00875E3F">
        <w:rPr>
          <w:rFonts w:ascii="Arial" w:hAnsi="Arial" w:cs="Arial"/>
          <w:sz w:val="24"/>
          <w:szCs w:val="24"/>
        </w:rPr>
        <w:t>6.Treści kształcenia rozszerzające podstawę programową zawarte we wskazanej literaturze.</w:t>
      </w:r>
    </w:p>
    <w:p w:rsidR="003B78D3" w:rsidRDefault="003B78D3" w:rsidP="00875E3F">
      <w:pPr>
        <w:rPr>
          <w:rFonts w:ascii="Arial" w:hAnsi="Arial" w:cs="Arial"/>
          <w:sz w:val="24"/>
          <w:szCs w:val="24"/>
        </w:rPr>
      </w:pPr>
    </w:p>
    <w:p w:rsidR="00875E3F" w:rsidRDefault="00875E3F" w:rsidP="00875E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</w:t>
      </w:r>
      <w:r w:rsidRPr="00875E3F">
        <w:rPr>
          <w:rFonts w:ascii="Arial" w:hAnsi="Arial" w:cs="Arial"/>
          <w:sz w:val="24"/>
          <w:szCs w:val="24"/>
        </w:rPr>
        <w:t>Literatura</w:t>
      </w:r>
    </w:p>
    <w:p w:rsidR="00875E3F" w:rsidRDefault="00875E3F" w:rsidP="00875E3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Olga Pietkiewicz</w:t>
      </w:r>
      <w:r w:rsidR="003B78D3">
        <w:rPr>
          <w:rFonts w:ascii="Arial" w:hAnsi="Arial" w:cs="Arial"/>
          <w:sz w:val="24"/>
          <w:szCs w:val="24"/>
        </w:rPr>
        <w:t>, Tam, gdzie hula wiatr, Poznaj Świat nr 3/2011, s. 78</w:t>
      </w:r>
    </w:p>
    <w:p w:rsidR="003B78D3" w:rsidRPr="00875E3F" w:rsidRDefault="003B78D3" w:rsidP="00875E3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E.P. Hajduk, Królestwo Jaguara, Poznaj Świat nr 5/2015, s.56.</w:t>
      </w:r>
    </w:p>
    <w:sectPr w:rsidR="003B78D3" w:rsidRPr="00875E3F" w:rsidSect="003B78D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368BC"/>
    <w:multiLevelType w:val="hybridMultilevel"/>
    <w:tmpl w:val="33BE7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3F"/>
    <w:rsid w:val="003B78D3"/>
    <w:rsid w:val="00875E3F"/>
    <w:rsid w:val="00A71C2D"/>
    <w:rsid w:val="00D5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57C44-CD68-484F-B05A-D073963C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A56EAF99A4BC47AD4B90D392EC17FD" ma:contentTypeVersion="10" ma:contentTypeDescription="Utwórz nowy dokument." ma:contentTypeScope="" ma:versionID="fdc8ecd19190d64787462bef183b7e22">
  <xsd:schema xmlns:xsd="http://www.w3.org/2001/XMLSchema" xmlns:xs="http://www.w3.org/2001/XMLSchema" xmlns:p="http://schemas.microsoft.com/office/2006/metadata/properties" xmlns:ns2="d3b09a27-9b93-494c-93da-960b7c920ba6" xmlns:ns3="d586c75b-fb6a-43f3-83a5-546aef47a958" targetNamespace="http://schemas.microsoft.com/office/2006/metadata/properties" ma:root="true" ma:fieldsID="4be0cccfa536e5907501b1270a61a277" ns2:_="" ns3:_="">
    <xsd:import namespace="d3b09a27-9b93-494c-93da-960b7c920ba6"/>
    <xsd:import namespace="d586c75b-fb6a-43f3-83a5-546aef47a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09a27-9b93-494c-93da-960b7c920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6c75b-fb6a-43f3-83a5-546aef47a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BD18A-7504-4374-BA5E-B29101BBCFAB}"/>
</file>

<file path=customXml/itemProps2.xml><?xml version="1.0" encoding="utf-8"?>
<ds:datastoreItem xmlns:ds="http://schemas.openxmlformats.org/officeDocument/2006/customXml" ds:itemID="{6767B35E-C202-45C2-B90A-A05EBEA49E1E}"/>
</file>

<file path=customXml/itemProps3.xml><?xml version="1.0" encoding="utf-8"?>
<ds:datastoreItem xmlns:ds="http://schemas.openxmlformats.org/officeDocument/2006/customXml" ds:itemID="{4324B21E-6340-428C-8F95-A3BAE97EA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Użytkownik systemu Windows</cp:lastModifiedBy>
  <cp:revision>2</cp:revision>
  <dcterms:created xsi:type="dcterms:W3CDTF">2020-10-05T19:06:00Z</dcterms:created>
  <dcterms:modified xsi:type="dcterms:W3CDTF">2020-10-05T19:06:00Z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0x0101003BA56EAF99A4BC47AD4B90D392EC17FD</vt:lpwstr>
  </property>
</Properties>
</file>